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70" w:rsidRDefault="00354C73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b/>
          <w:bCs/>
          <w:kern w:val="36"/>
          <w:sz w:val="28"/>
          <w:szCs w:val="28"/>
        </w:rPr>
        <w:t>29</w:t>
      </w:r>
      <w:r w:rsidR="00B74270">
        <w:rPr>
          <w:b/>
          <w:bCs/>
          <w:kern w:val="36"/>
          <w:sz w:val="28"/>
          <w:szCs w:val="28"/>
        </w:rPr>
        <w:t xml:space="preserve">.04.2020 </w:t>
      </w:r>
      <w:r w:rsidR="00B74270" w:rsidRPr="001D5FC9">
        <w:rPr>
          <w:b/>
          <w:bCs/>
          <w:kern w:val="36"/>
          <w:sz w:val="28"/>
          <w:szCs w:val="28"/>
        </w:rPr>
        <w:t>Безопасность жизнедеят</w:t>
      </w:r>
      <w:r>
        <w:rPr>
          <w:b/>
          <w:bCs/>
          <w:kern w:val="36"/>
          <w:sz w:val="28"/>
          <w:szCs w:val="28"/>
        </w:rPr>
        <w:t>ельности, Часовников И.В. Гр.№22</w:t>
      </w:r>
    </w:p>
    <w:bookmarkEnd w:id="0"/>
    <w:p w:rsidR="00B74270" w:rsidRDefault="00B74270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0378" w:rsidRPr="00394408" w:rsidRDefault="00394408" w:rsidP="00354C7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408">
        <w:rPr>
          <w:rFonts w:ascii="Times New Roman" w:hAnsi="Times New Roman" w:cs="Times New Roman"/>
          <w:sz w:val="28"/>
          <w:szCs w:val="28"/>
        </w:rPr>
        <w:t>П</w:t>
      </w:r>
      <w:r w:rsidR="00354C73">
        <w:rPr>
          <w:rFonts w:ascii="Times New Roman" w:hAnsi="Times New Roman" w:cs="Times New Roman"/>
          <w:sz w:val="28"/>
          <w:szCs w:val="28"/>
        </w:rPr>
        <w:t xml:space="preserve">рактическое занятие </w:t>
      </w:r>
      <w:r w:rsidRPr="00394408">
        <w:rPr>
          <w:rFonts w:ascii="Times New Roman" w:hAnsi="Times New Roman" w:cs="Times New Roman"/>
          <w:sz w:val="28"/>
          <w:szCs w:val="28"/>
        </w:rPr>
        <w:t>№16</w:t>
      </w:r>
    </w:p>
    <w:p w:rsidR="00394408" w:rsidRPr="00394408" w:rsidRDefault="00394408" w:rsidP="00354C7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«Оказание первой медицинской помощи».</w:t>
      </w:r>
    </w:p>
    <w:p w:rsidR="00394408" w:rsidRPr="00394408" w:rsidRDefault="00394408" w:rsidP="00354C7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занятия: практическое занятие - отработка навыков оказания ПМП при несчастных случаях.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Место проведения занятия: учебная аудитория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Продолжительность проведения занятия: 90 минут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Цели занятия: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Образовательная: после изучения темы студент должен знать: порядок и правила оказания первой помощи пострадавшим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Воспитательная: формирование сознательного отношения к процессу обучения, стремления к самостоятельной работе и всестороннему овладению специальностью, воспитание гуманизма, сострадания, милосердия.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Развивающая: развитие интереса к учебному предмету, содействие активизации мышления обучающихся, развитие познавательной деятельности обучающихся по овладению программным учебным материалом дисциплины «Безопасность жизнедеятельности».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Оснащение урока: компьютер, мультимедийный проектор, мультимедийная презентация, плакаты, колонки, карточки задания для работы в группах, ИПП, комплекты шины, аптечки индивидуальные.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1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(Общее) Используя конспект лекции «Оказание первой медицинской помощи»:</w:t>
      </w: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Заполнить таблицу «Возможные повреждения при несчастных случаях в чрезвычайных ситуациях».</w:t>
      </w:r>
    </w:p>
    <w:p w:rsidR="00394408" w:rsidRPr="00394408" w:rsidRDefault="00394408" w:rsidP="0039440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Молния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Пожары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Обрушение здания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Заполнить недостающие элементы графологической структура по теме «Кровотечения».</w:t>
      </w:r>
    </w:p>
    <w:p w:rsid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Заполнить недостающие элементы графологической структура по теме «Отморожения»</w:t>
      </w:r>
    </w:p>
    <w:p w:rsid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2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ситуационных задач.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Группа № 1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№1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 был извлечён из водоёма в бессознательном состоянии. При осмотре: зрачки расширены, кожа бледная. Отмечаются единичные неритмичные вдохи. Изо рта выделяется пена и вода.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Какое состояние можно предположить у больного?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Чем обусловлены симптомы, указанные в задании?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Какова должна быть первая помощь?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Какие действия необходимо провести при наличии признаков клинической смерти?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Надо ли транспортировать пострадавшего в ЛПУ при появлении признаков жизни?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Учитывая выделение изо рта пострадавшего пены и воды, можно предположить истинное утопление.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Данные симптомы обусловлены асфиксией, т.е. полным прекращением поступления кислорода в легкие, в результате прекращения газообмена в легких к клеткам головного мозга перестает поступать кислород, развивается кислородное голодание и наступает потеря сознания.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Вызвать «скорую помощь». При истинном утоплении необходимо удалить воду из легких, для этого пострадавшего нужно быстро уложить на бедро согнутой ноги спасателя и резкими толчкообразными движениями сжимать боковые поверхности грудной клетки в течение 10-15 секунд, после чего вновь повернуть на спину.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наличии признаков клинической смерти начать проведение сердечно-легочной реанимации.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Обязательно транспортировать пострадавшего в ближайшее лечебное учреждение для дальнейшего обследования и лечения.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№2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 проснулся среди ночи от кошмарного сновидения, чувств удушья и нехватки воздуха. Приняв сидячее положение, больному стало легче дышать.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Какое состояние развилось у мужчины?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2. Что могло способствовать этому состоянию?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Какова причина развития данного состояния?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Какова первая медицинская помощь?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Необходима ли срочная госпитализация?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Острая сердечная недостаточность.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 Перенесенное заболевание (например, ревматизм), физическое перенапряжение.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Кислородное голодание.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4. Вызвать «скорую помощь». Придать удобное </w:t>
      </w:r>
      <w:proofErr w:type="spellStart"/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полусидячее</w:t>
      </w:r>
      <w:proofErr w:type="spellEnd"/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положение в постели, обеспечить приток свежего воздуха, дать больному валидол или нитроглицерин под язык, внутрь - </w:t>
      </w:r>
      <w:proofErr w:type="spellStart"/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корвалол</w:t>
      </w:r>
      <w:proofErr w:type="spellEnd"/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(40 капель на 100 мл воды).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Необходима, т.к. при резко выраженной сердечной недостаточности может развиться отек легких.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Группа № 2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№1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сбит машиной. Получив удар, он упал и ударился головой о мостовую. О случившемся не помнит, жалуется на головную боль, головокружение, тошноту, рвоту. В затылочной области ушибленная рана.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Чем обусловлена тяжесть состояния пострадавшего?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каким признакам вы это определили?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поступить с имеющейся раной?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Какая необходима первая медицинская помощь?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 транспортировать пострадавшего?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пострадавшего сотрясение головного мозга.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Головная боль, головокружение, тошнота, рвота, амнезия - признаки сотрясения головного мозга.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Обработать рану антисептиком, наложить асептическую повязку.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Срочная госпитализация.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Транспортировать на носилках с фиксацией головы ватно-марлевым кругом.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№2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обнаружили на улице человека без признаков жизни: сознание отсутствует, движений грудной клетки не видно, пульс не прощупывается.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установить, жив этот человек или умер?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необходимо предпринять, если человек еще жив?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Какими способами можно провести искусственное дыхание?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Где должны лежать руки при проведении непрямого массажа сердца?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 чем свидетельствует неуспешные реанимационные мероприятия?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Поднять веко и посмотреть зрачок, если он широкий и не реагирует на свет, нет пульсации на сонных артериях – наступила клиническая смерть.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Вызвать «скорую помощь». Проводить непрямой массаж сердца и искусственное дыхание.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Способом «рот в рот», «рот в нос».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Руки должны лежать на нижней трети грудины на два поперечных пальца выше мечевидного отростка.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О необратимых изменениях в головном мозге.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Группа № 3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№1.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Упавшее стекло нанесло резаную рану на передней поверхности предплечья. Из раны спокойно вытекает кровь темно-красного цвета. Специальных приспособлений для остановки кровотечения нет. Нет стерильного перевязочного материала. В распоряжении оказывающего помощь имеется носовой платок, электрический утюг.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Какое кровотечение наблюдается?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каким признакам вы определили вид кровотечения?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Какова последовательность действий при оказании первой помощи?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Требуется ли доставка пострадавшего в лечебное учреждение?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Венозное кровотечение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Кровь темно-красного цвета, вытекает из раны спокойно.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Для наложения повязки на кровоточащую рану можно использовать носовой платок, проглаженный горячим утюгом.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Да, необходима консультация врача, дополнительная обработка раны и определение тяжести кровотечения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№2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Пожилой мужчина внезапно почувствовал сильную головную боль, головокружение, тошноту, потерю чувствительности с одной стороны тела. При осмотре отмечается опущение уголков рта с одной стороны, спутанность речи, нарушение зрения, </w:t>
      </w:r>
      <w:proofErr w:type="spellStart"/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ассиметрия</w:t>
      </w:r>
      <w:proofErr w:type="spellEnd"/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зрачков.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случилось с мужчиной?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причины могли привести к этому состоянию?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чем заключается первая медицинская помощь?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Можно ли пострадавшему пить в этом состоянии?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каком случае больного можно транспортировать?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Инсульт.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Блокирование кровеносного сосуда головного мозга сгустком крови или мозговое кровотечение на фоне резкого повышенного артериального давления.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Вызвать «скорую помощь», положить пострадавшего в удобное положение, ослабить тугую одежду, обеспечить приток свежего воздуха. К голове приложить холод, к ногам - грелки.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Пить пострадавшему нельзя, т.к. он может оказаться неспособным глотать.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Транспортировать в положении лежа после заключения врача о транспортабельности больного.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3</w:t>
      </w: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Практическая отработка оказания ПМП.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Группа № 1.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 Наложить жгут при кровотечении из лучевой артерии.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Наложить давящую повязку при кровотечении из вен предплечья.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Группа № 2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Провести искусственную вентиляцию легких и наружный массаж сердца на муляже.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Наложить асептическую повязку при ожоге кисти 1степени.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Группа № 3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Провести практическое наложение мягких повязок на отдельные области тела: на голеностопный сустав, на кисть.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2.Наложить шину при переломе бедренной кости.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практического занятия, обсуждение ошибок и недочетов, выставление оценок по практическим действиям.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предлагаю студентам запомнить простые правила: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1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теряйтесь, что бы с вами не случилось. Постарайтесь побыстрее взять себя в руки и начинайте действовать. Только так вы справитесь с неожиданной неприятностью или бедой.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2.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любой ситуации всегда боритесь до конца. Только упорный, не поддающийся отчаянию человек сможет победить любые жизненные обстоятельства.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3.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Никогда не пренебрегайте советами опытных, знающих людей.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4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Будьте добры к людям, попавшим в беду. Никогда не проходите мимо, если можете чем-то им помочь. Помните: добро – это бумеранг, оно всегда возвращается к тому, от кого исходит.</w:t>
      </w:r>
    </w:p>
    <w:p w:rsidR="00394408" w:rsidRDefault="00394408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94408" w:rsidRPr="006855C7" w:rsidRDefault="00394408" w:rsidP="0039440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855C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Буянов В.М. Первая медицинская помощь/</w:t>
      </w:r>
      <w:proofErr w:type="spell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В.М.Буянов</w:t>
      </w:r>
      <w:proofErr w:type="spell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- М.: Медицина, 2000. - 194 с.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Вандышев А.Р. Медицина катастроф/ А.Р. Вандышев. - Ростов-на-Дону: Феникс, 2002. - 234 с.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Горячев С.Ф. Безопасность жизнедеятельности и медицина катастроф/ С.Ф. Горячев. - Ростов -на- Дону: Феникс, </w:t>
      </w:r>
      <w:proofErr w:type="gram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2006.-</w:t>
      </w:r>
      <w:proofErr w:type="gram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576 с.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Кошелев А.А. Медицина катастроф. Теория и практика / А.А. Кошелев. - С-</w:t>
      </w:r>
      <w:proofErr w:type="gram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Пб.:</w:t>
      </w:r>
      <w:proofErr w:type="gram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Паритет, 2000. - 256 с.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 </w:t>
      </w:r>
      <w:proofErr w:type="spell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Рябочкин</w:t>
      </w:r>
      <w:proofErr w:type="spell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В.М. Медицина катастроф/ В.М. </w:t>
      </w:r>
      <w:proofErr w:type="spell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Рябочкин</w:t>
      </w:r>
      <w:proofErr w:type="spell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- М.: ИНИ ЛТД, 1997. - 312 с.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 </w:t>
      </w:r>
      <w:proofErr w:type="spell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Руксин</w:t>
      </w:r>
      <w:proofErr w:type="spell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В.В. Неотложная кардиология, </w:t>
      </w:r>
      <w:proofErr w:type="gram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С-Пб</w:t>
      </w:r>
      <w:proofErr w:type="gram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1998.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 П. </w:t>
      </w:r>
      <w:proofErr w:type="spell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Сафар</w:t>
      </w:r>
      <w:proofErr w:type="spell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Дж. </w:t>
      </w:r>
      <w:proofErr w:type="spell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Бичер</w:t>
      </w:r>
      <w:proofErr w:type="spell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Сердечно - лёгочная и церебральная реанимация. М., 1997.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 Симонов И.А. Первая помощь при травмах и других </w:t>
      </w:r>
      <w:proofErr w:type="spell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жизне</w:t>
      </w:r>
      <w:proofErr w:type="spellEnd"/>
      <w:r w:rsidR="006855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угрожающих ситуациях /. - С-</w:t>
      </w:r>
      <w:proofErr w:type="gram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Пб.:</w:t>
      </w:r>
      <w:proofErr w:type="gram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ДНК, 2001. - 321 с.</w:t>
      </w:r>
    </w:p>
    <w:p w:rsidR="006855C7" w:rsidRDefault="006855C7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855C7" w:rsidRDefault="006855C7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6855C7" w:rsidRDefault="006855C7" w:rsidP="006855C7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855C7">
        <w:rPr>
          <w:rFonts w:ascii="Times New Roman" w:hAnsi="Times New Roman" w:cs="Times New Roman"/>
          <w:sz w:val="28"/>
          <w:szCs w:val="28"/>
        </w:rPr>
        <w:t xml:space="preserve">Составить </w:t>
      </w:r>
      <w:r>
        <w:rPr>
          <w:rFonts w:ascii="Times New Roman" w:hAnsi="Times New Roman" w:cs="Times New Roman"/>
          <w:sz w:val="28"/>
          <w:szCs w:val="28"/>
        </w:rPr>
        <w:t xml:space="preserve">конспект по теме </w:t>
      </w:r>
    </w:p>
    <w:p w:rsidR="006855C7" w:rsidRPr="006855C7" w:rsidRDefault="006855C7" w:rsidP="006855C7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действия по оказанию первой помощи пострадавшему от электрического тока.</w:t>
      </w:r>
    </w:p>
    <w:sectPr w:rsidR="006855C7" w:rsidRPr="0068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338A5"/>
    <w:multiLevelType w:val="multilevel"/>
    <w:tmpl w:val="97F2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7B2175"/>
    <w:multiLevelType w:val="hybridMultilevel"/>
    <w:tmpl w:val="AC56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B4"/>
    <w:rsid w:val="00354C73"/>
    <w:rsid w:val="00394408"/>
    <w:rsid w:val="003C35B4"/>
    <w:rsid w:val="005905C5"/>
    <w:rsid w:val="006855C7"/>
    <w:rsid w:val="00740378"/>
    <w:rsid w:val="00B7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8FAB3-0826-417E-8CB5-1DF19C17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9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1438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2020-04-04T14:27:00Z</dcterms:created>
  <dcterms:modified xsi:type="dcterms:W3CDTF">2020-04-24T11:53:00Z</dcterms:modified>
</cp:coreProperties>
</file>